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B22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  <w:bookmarkStart w:id="0" w:name="_Hlk148546553"/>
      <w:bookmarkStart w:id="1" w:name="_Hlk148546678"/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  <w:t>附件3：</w:t>
      </w:r>
    </w:p>
    <w:p w14:paraId="1EF7A9C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</w:p>
    <w:p w14:paraId="1E381E11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36"/>
          <w:szCs w:val="36"/>
        </w:rPr>
      </w:pPr>
      <w:bookmarkStart w:id="3" w:name="_GoBack"/>
      <w:bookmarkStart w:id="2" w:name="_Hlk148545035"/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36"/>
          <w:szCs w:val="36"/>
        </w:rPr>
        <w:t>西北政法大学考试命题说明表</w:t>
      </w:r>
      <w:bookmarkEnd w:id="3"/>
    </w:p>
    <w:bookmarkEnd w:id="2"/>
    <w:p w14:paraId="69E63A8E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2"/>
          <w:szCs w:val="32"/>
        </w:rPr>
        <w:t>（教学单位可根据本专业情况修改表格结构）</w:t>
      </w:r>
    </w:p>
    <w:p w14:paraId="4061454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开课教研室：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953"/>
        <w:gridCol w:w="1066"/>
        <w:gridCol w:w="452"/>
        <w:gridCol w:w="614"/>
        <w:gridCol w:w="615"/>
        <w:gridCol w:w="448"/>
        <w:gridCol w:w="384"/>
        <w:gridCol w:w="673"/>
        <w:gridCol w:w="1066"/>
        <w:gridCol w:w="116"/>
        <w:gridCol w:w="987"/>
      </w:tblGrid>
      <w:tr w14:paraId="31FB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74" w:type="pct"/>
            <w:shd w:val="clear" w:color="auto" w:fill="auto"/>
            <w:vAlign w:val="center"/>
          </w:tcPr>
          <w:p w14:paraId="6EAACF7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课程序号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E6D86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809F51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510B3F6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378B3A8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课程属性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735192D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B7BA36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考试方式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7138FAD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529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4" w:type="pct"/>
            <w:shd w:val="clear" w:color="auto" w:fill="auto"/>
            <w:vAlign w:val="center"/>
          </w:tcPr>
          <w:p w14:paraId="271CAFF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使用学生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9798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CBCBE0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考试人数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4FD35D7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7AB4DA1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0720ACD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B932BA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试卷题数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27FDF84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A6D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74" w:type="pct"/>
            <w:shd w:val="clear" w:color="auto" w:fill="auto"/>
            <w:vAlign w:val="center"/>
          </w:tcPr>
          <w:p w14:paraId="464F074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考核重点章节</w:t>
            </w:r>
          </w:p>
        </w:tc>
        <w:tc>
          <w:tcPr>
            <w:tcW w:w="1449" w:type="pct"/>
            <w:gridSpan w:val="3"/>
            <w:shd w:val="clear" w:color="auto" w:fill="auto"/>
            <w:vAlign w:val="center"/>
          </w:tcPr>
          <w:p w14:paraId="60D7CB2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519930C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试题覆盖率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14:paraId="7CF1BA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 w14:paraId="6082452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试题难易比例</w:t>
            </w:r>
          </w:p>
          <w:p w14:paraId="00A382D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（易、中等、难）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E0641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617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shd w:val="clear" w:color="auto" w:fill="auto"/>
            <w:vAlign w:val="center"/>
          </w:tcPr>
          <w:p w14:paraId="1533789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教研室意见</w:t>
            </w:r>
          </w:p>
        </w:tc>
        <w:tc>
          <w:tcPr>
            <w:tcW w:w="4325" w:type="pct"/>
            <w:gridSpan w:val="11"/>
            <w:shd w:val="clear" w:color="auto" w:fill="auto"/>
            <w:vAlign w:val="center"/>
          </w:tcPr>
          <w:p w14:paraId="72A5699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ED1BC2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F2C466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095277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教研室主任签字：</w:t>
            </w:r>
          </w:p>
          <w:p w14:paraId="351808D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bookmarkEnd w:id="1"/>
    </w:tbl>
    <w:p w14:paraId="24031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10190"/>
    <w:rsid w:val="195051E7"/>
    <w:rsid w:val="39D313DE"/>
    <w:rsid w:val="4B837C53"/>
    <w:rsid w:val="561B0E8C"/>
    <w:rsid w:val="5CF61922"/>
    <w:rsid w:val="69B10190"/>
    <w:rsid w:val="6A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2025-06-10T07:14:00Z</dcterms:created>
  <dc:creator>蒲公英的约定~</dc:creator>
  <cp:lastModifiedBy>蒲公英的约定~</cp:lastModifiedBy>
  <dcterms:modified xsi:type="dcterms:W3CDTF">2025-06-10T07:16:25Z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434A4D8418164A77BBCC34F238E490D6_11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